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70" w:rsidRDefault="00AB0970" w:rsidP="00AB0970">
      <w:pPr>
        <w:pStyle w:val="BodyText"/>
        <w:spacing w:line="240" w:lineRule="atLeast"/>
        <w:jc w:val="center"/>
        <w:rPr>
          <w:sz w:val="20"/>
        </w:rPr>
      </w:pPr>
      <w:r>
        <w:rPr>
          <w:noProof/>
          <w:sz w:val="20"/>
          <w:lang w:val="fr-CH" w:eastAsia="fr-CH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2386330</wp:posOffset>
            </wp:positionH>
            <wp:positionV relativeFrom="line">
              <wp:posOffset>-775970</wp:posOffset>
            </wp:positionV>
            <wp:extent cx="942975" cy="762000"/>
            <wp:effectExtent l="19050" t="0" r="9525" b="0"/>
            <wp:wrapSquare wrapText="bothSides"/>
            <wp:docPr id="1" name="Picture 2" descr="Image of the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the 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970" w:rsidRPr="00A37B98" w:rsidRDefault="00AB0970" w:rsidP="00AB0970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PERMANENT MISSION OF THE REPUBLIC OF TRINIDAD AND TOBAGO</w:t>
      </w:r>
    </w:p>
    <w:p w:rsidR="00AB0970" w:rsidRPr="00A37B98" w:rsidRDefault="00AB0970" w:rsidP="00AB0970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TO THE OFFICE OF THE UNITED NATIONS, GENEVA</w:t>
      </w:r>
    </w:p>
    <w:p w:rsidR="00AB0970" w:rsidRPr="00C21DC2" w:rsidRDefault="00AB0970" w:rsidP="00AB0970">
      <w:pPr>
        <w:jc w:val="center"/>
        <w:rPr>
          <w:rFonts w:ascii="Arial Narrow" w:hAnsi="Arial Narrow"/>
          <w:b/>
          <w:bCs/>
          <w:smallCaps/>
        </w:rPr>
      </w:pPr>
      <w:r w:rsidRPr="00C21DC2">
        <w:rPr>
          <w:rFonts w:ascii="Arial Narrow" w:hAnsi="Arial Narrow"/>
          <w:b/>
          <w:bCs/>
          <w:smallCaps/>
        </w:rPr>
        <w:t xml:space="preserve">Statement by Trinidad and Tobago - Universal Periodic Review of </w:t>
      </w:r>
      <w:r>
        <w:rPr>
          <w:rFonts w:ascii="Arial Narrow" w:hAnsi="Arial Narrow"/>
          <w:b/>
          <w:bCs/>
          <w:smallCaps/>
        </w:rPr>
        <w:t>Germany</w:t>
      </w:r>
    </w:p>
    <w:p w:rsidR="00AB0970" w:rsidRPr="00A37B98" w:rsidRDefault="00AB0970" w:rsidP="00AB0970">
      <w:pPr>
        <w:jc w:val="center"/>
        <w:rPr>
          <w:rFonts w:ascii="Arial Narrow" w:hAnsi="Arial Narrow"/>
          <w:b/>
          <w:bCs/>
          <w:smallCaps/>
          <w:lang w:val="fr-CH"/>
        </w:rPr>
      </w:pPr>
      <w:r w:rsidRPr="00A37B98">
        <w:rPr>
          <w:rFonts w:ascii="Arial Narrow" w:hAnsi="Arial Narrow"/>
          <w:b/>
          <w:bCs/>
          <w:smallCaps/>
          <w:lang w:val="fr-CH"/>
        </w:rPr>
        <w:t xml:space="preserve">Palais des Nations, Geneva, </w:t>
      </w:r>
      <w:r>
        <w:rPr>
          <w:rFonts w:ascii="Arial Narrow" w:hAnsi="Arial Narrow"/>
          <w:b/>
          <w:bCs/>
          <w:smallCaps/>
          <w:lang w:val="fr-CH"/>
        </w:rPr>
        <w:t>25</w:t>
      </w:r>
      <w:r w:rsidRPr="00A37B98">
        <w:rPr>
          <w:rFonts w:ascii="Arial Narrow" w:hAnsi="Arial Narrow"/>
          <w:b/>
          <w:bCs/>
          <w:smallCaps/>
          <w:lang w:val="fr-CH"/>
        </w:rPr>
        <w:t xml:space="preserve"> April 2013</w:t>
      </w:r>
    </w:p>
    <w:p w:rsidR="00AB0970" w:rsidRPr="00A37B98" w:rsidRDefault="00AB0970" w:rsidP="00AB0970">
      <w:pPr>
        <w:jc w:val="both"/>
        <w:rPr>
          <w:rFonts w:ascii="Arial Narrow" w:hAnsi="Arial Narrow"/>
          <w:lang w:val="fr-CH"/>
        </w:rPr>
      </w:pPr>
    </w:p>
    <w:p w:rsidR="00AB0970" w:rsidRPr="00A42FDA" w:rsidRDefault="00E25649" w:rsidP="00AB097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Mr. President,</w:t>
      </w:r>
    </w:p>
    <w:p w:rsidR="00AB0970" w:rsidRPr="00A42FDA" w:rsidRDefault="00AB0970" w:rsidP="00AB0970">
      <w:pPr>
        <w:spacing w:line="360" w:lineRule="auto"/>
        <w:jc w:val="both"/>
        <w:rPr>
          <w:rFonts w:ascii="Arial Narrow" w:hAnsi="Arial Narrow"/>
        </w:rPr>
      </w:pPr>
    </w:p>
    <w:p w:rsidR="00AB0970" w:rsidRPr="00A42FDA" w:rsidRDefault="00F6111F" w:rsidP="00AB0970">
      <w:pPr>
        <w:spacing w:line="360" w:lineRule="auto"/>
        <w:jc w:val="both"/>
        <w:rPr>
          <w:rFonts w:ascii="Arial Narrow" w:hAnsi="Arial Narrow"/>
        </w:rPr>
      </w:pPr>
      <w:r w:rsidRPr="00A42FDA">
        <w:rPr>
          <w:rFonts w:ascii="Arial Narrow" w:hAnsi="Arial Narrow"/>
        </w:rPr>
        <w:t>Trinidad and Tobago extends a warm welcome to</w:t>
      </w:r>
      <w:r w:rsidR="00AB0970" w:rsidRPr="00A42FDA">
        <w:rPr>
          <w:rFonts w:ascii="Arial Narrow" w:hAnsi="Arial Narrow"/>
        </w:rPr>
        <w:t xml:space="preserve"> the Delegation of Germany </w:t>
      </w:r>
      <w:r w:rsidR="00E25649">
        <w:rPr>
          <w:rFonts w:ascii="Arial Narrow" w:hAnsi="Arial Narrow"/>
        </w:rPr>
        <w:t xml:space="preserve">and </w:t>
      </w:r>
      <w:r w:rsidR="00AB0970" w:rsidRPr="00A42FDA">
        <w:rPr>
          <w:rFonts w:ascii="Arial Narrow" w:hAnsi="Arial Narrow"/>
        </w:rPr>
        <w:t xml:space="preserve">commends </w:t>
      </w:r>
      <w:r w:rsidR="00E25649">
        <w:rPr>
          <w:rFonts w:ascii="Arial Narrow" w:hAnsi="Arial Narrow"/>
        </w:rPr>
        <w:t xml:space="preserve">them </w:t>
      </w:r>
      <w:r w:rsidR="00AB0970" w:rsidRPr="00A42FDA">
        <w:rPr>
          <w:rFonts w:ascii="Arial Narrow" w:hAnsi="Arial Narrow"/>
        </w:rPr>
        <w:t>for the presentation of the</w:t>
      </w:r>
      <w:r w:rsidR="00DE307E">
        <w:rPr>
          <w:rFonts w:ascii="Arial Narrow" w:hAnsi="Arial Narrow"/>
        </w:rPr>
        <w:t>ir</w:t>
      </w:r>
      <w:r w:rsidR="00AB0970" w:rsidRPr="00A42FDA">
        <w:rPr>
          <w:rFonts w:ascii="Arial Narrow" w:hAnsi="Arial Narrow"/>
        </w:rPr>
        <w:t xml:space="preserve"> National Report.</w:t>
      </w:r>
    </w:p>
    <w:p w:rsidR="00AB0970" w:rsidRPr="00A42FDA" w:rsidRDefault="00AB0970" w:rsidP="00AB0970">
      <w:pPr>
        <w:spacing w:line="360" w:lineRule="auto"/>
        <w:jc w:val="both"/>
        <w:rPr>
          <w:rFonts w:ascii="Arial Narrow" w:hAnsi="Arial Narrow"/>
        </w:rPr>
      </w:pPr>
    </w:p>
    <w:p w:rsidR="00AB0970" w:rsidRPr="00A42FDA" w:rsidRDefault="00AB0970" w:rsidP="00AB0970">
      <w:pPr>
        <w:spacing w:line="360" w:lineRule="auto"/>
        <w:jc w:val="both"/>
        <w:rPr>
          <w:rFonts w:ascii="Arial Narrow" w:hAnsi="Arial Narrow"/>
        </w:rPr>
      </w:pPr>
      <w:r w:rsidRPr="00A42FDA">
        <w:rPr>
          <w:rFonts w:ascii="Arial Narrow" w:hAnsi="Arial Narrow"/>
        </w:rPr>
        <w:t>We note that since its first UPR, Germany has taken a number of steps</w:t>
      </w:r>
      <w:r w:rsidR="00F6111F" w:rsidRPr="00A42FDA">
        <w:rPr>
          <w:rFonts w:ascii="Arial Narrow" w:hAnsi="Arial Narrow"/>
        </w:rPr>
        <w:t xml:space="preserve"> to strengthen its</w:t>
      </w:r>
      <w:r w:rsidR="00E25649" w:rsidRPr="00E25649">
        <w:rPr>
          <w:rFonts w:ascii="Arial Narrow" w:hAnsi="Arial Narrow"/>
        </w:rPr>
        <w:t xml:space="preserve"> </w:t>
      </w:r>
      <w:r w:rsidR="00E25649" w:rsidRPr="00A42FDA">
        <w:rPr>
          <w:rFonts w:ascii="Arial Narrow" w:hAnsi="Arial Narrow"/>
        </w:rPr>
        <w:t>human rights</w:t>
      </w:r>
      <w:r w:rsidR="00E25649">
        <w:rPr>
          <w:rFonts w:ascii="Arial Narrow" w:hAnsi="Arial Narrow"/>
        </w:rPr>
        <w:t xml:space="preserve"> </w:t>
      </w:r>
      <w:r w:rsidR="00F6111F" w:rsidRPr="00A42FDA">
        <w:rPr>
          <w:rFonts w:ascii="Arial Narrow" w:hAnsi="Arial Narrow"/>
        </w:rPr>
        <w:t>framework through</w:t>
      </w:r>
      <w:r w:rsidR="00A42FDA">
        <w:rPr>
          <w:rFonts w:ascii="Arial Narrow" w:hAnsi="Arial Narrow"/>
        </w:rPr>
        <w:t xml:space="preserve">, </w:t>
      </w:r>
      <w:r w:rsidR="00A42FDA" w:rsidRPr="00A42FDA">
        <w:rPr>
          <w:rFonts w:ascii="Arial Narrow" w:hAnsi="Arial Narrow"/>
          <w:i/>
        </w:rPr>
        <w:t>inter alia,</w:t>
      </w:r>
      <w:r w:rsidRPr="00A42FDA">
        <w:rPr>
          <w:rFonts w:ascii="Arial Narrow" w:hAnsi="Arial Narrow"/>
        </w:rPr>
        <w:t xml:space="preserve"> the introduction of new legislation and signing of international conventions</w:t>
      </w:r>
      <w:r w:rsidR="00F6111F" w:rsidRPr="00A42FDA">
        <w:rPr>
          <w:rFonts w:ascii="Arial Narrow" w:hAnsi="Arial Narrow"/>
        </w:rPr>
        <w:t xml:space="preserve"> including:</w:t>
      </w:r>
    </w:p>
    <w:p w:rsidR="00AB0970" w:rsidRPr="00A42FDA" w:rsidRDefault="00AB0970" w:rsidP="00AB0970">
      <w:pPr>
        <w:spacing w:line="360" w:lineRule="auto"/>
        <w:jc w:val="both"/>
        <w:rPr>
          <w:rFonts w:ascii="Arial Narrow" w:hAnsi="Arial Narrow"/>
        </w:rPr>
      </w:pPr>
    </w:p>
    <w:p w:rsidR="00AB0970" w:rsidRPr="00A42FDA" w:rsidRDefault="00E25649" w:rsidP="00AB09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B0970" w:rsidRPr="00A42FDA">
        <w:rPr>
          <w:rFonts w:ascii="Arial Narrow" w:hAnsi="Arial Narrow"/>
        </w:rPr>
        <w:t xml:space="preserve"> law aimed at strengthening the rights of victims of sexual abuse;</w:t>
      </w:r>
    </w:p>
    <w:p w:rsidR="00AB0970" w:rsidRPr="00A42FDA" w:rsidRDefault="00AB0970" w:rsidP="00AB09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42FDA">
        <w:rPr>
          <w:rFonts w:ascii="Arial Narrow" w:hAnsi="Arial Narrow"/>
        </w:rPr>
        <w:t>Ratification of the C</w:t>
      </w:r>
      <w:r w:rsidR="00E25649">
        <w:rPr>
          <w:rFonts w:ascii="Arial Narrow" w:hAnsi="Arial Narrow"/>
        </w:rPr>
        <w:t>RPD (C</w:t>
      </w:r>
      <w:r w:rsidRPr="00A42FDA">
        <w:rPr>
          <w:rFonts w:ascii="Arial Narrow" w:hAnsi="Arial Narrow"/>
        </w:rPr>
        <w:t>onvention on the Rights of Persons with Disabilities</w:t>
      </w:r>
      <w:r w:rsidR="00E25649">
        <w:rPr>
          <w:rFonts w:ascii="Arial Narrow" w:hAnsi="Arial Narrow"/>
        </w:rPr>
        <w:t>)</w:t>
      </w:r>
      <w:r w:rsidR="00F6111F" w:rsidRPr="00A42FDA">
        <w:rPr>
          <w:rFonts w:ascii="Arial Narrow" w:hAnsi="Arial Narrow"/>
        </w:rPr>
        <w:t xml:space="preserve"> and the Optional Protocol </w:t>
      </w:r>
      <w:r w:rsidR="00E25649">
        <w:rPr>
          <w:rFonts w:ascii="Arial Narrow" w:hAnsi="Arial Narrow"/>
        </w:rPr>
        <w:t>in</w:t>
      </w:r>
      <w:r w:rsidR="00F6111F" w:rsidRPr="00A42FDA">
        <w:rPr>
          <w:rFonts w:ascii="Arial Narrow" w:hAnsi="Arial Narrow"/>
        </w:rPr>
        <w:t xml:space="preserve"> February 2009;</w:t>
      </w:r>
    </w:p>
    <w:p w:rsidR="00F6111F" w:rsidRPr="00A42FDA" w:rsidRDefault="00F6111F" w:rsidP="00AB09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42FDA">
        <w:rPr>
          <w:rFonts w:ascii="Arial Narrow" w:hAnsi="Arial Narrow"/>
        </w:rPr>
        <w:t>Signing of the Council of Europe Convention on preventing and combating violence against women and domestic violence; and</w:t>
      </w:r>
      <w:r w:rsidR="00A42FDA">
        <w:rPr>
          <w:rFonts w:ascii="Arial Narrow" w:hAnsi="Arial Narrow"/>
        </w:rPr>
        <w:t>,</w:t>
      </w:r>
    </w:p>
    <w:p w:rsidR="00F6111F" w:rsidRPr="00A42FDA" w:rsidRDefault="00F6111F" w:rsidP="00AB09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42FDA">
        <w:rPr>
          <w:rFonts w:ascii="Arial Narrow" w:hAnsi="Arial Narrow"/>
        </w:rPr>
        <w:t>Ratification of the Council of Europe Convention on Cybercrime and the related Additional Protocol, intended to help fight acts of a racist and xenophobic nature.</w:t>
      </w:r>
    </w:p>
    <w:p w:rsidR="00AB0970" w:rsidRPr="00A42FDA" w:rsidRDefault="00AB0970" w:rsidP="00AB0970">
      <w:pPr>
        <w:spacing w:line="360" w:lineRule="auto"/>
        <w:jc w:val="both"/>
        <w:rPr>
          <w:rFonts w:ascii="Arial Narrow" w:hAnsi="Arial Narrow"/>
        </w:rPr>
      </w:pPr>
    </w:p>
    <w:p w:rsidR="00AB0970" w:rsidRPr="00A42FDA" w:rsidRDefault="00F6111F" w:rsidP="00AB0970">
      <w:pPr>
        <w:spacing w:line="360" w:lineRule="auto"/>
        <w:jc w:val="both"/>
        <w:rPr>
          <w:rFonts w:ascii="Arial Narrow" w:hAnsi="Arial Narrow"/>
        </w:rPr>
      </w:pPr>
      <w:r w:rsidRPr="00A42FDA">
        <w:rPr>
          <w:rFonts w:ascii="Arial Narrow" w:hAnsi="Arial Narrow"/>
        </w:rPr>
        <w:t xml:space="preserve">My delegation believes that Germany’s efforts to promote and protect human rights may be further enhanced by its consideration of the following recommendations: </w:t>
      </w:r>
    </w:p>
    <w:p w:rsidR="00F6111F" w:rsidRPr="00A42FDA" w:rsidRDefault="00F6111F" w:rsidP="00AB0970">
      <w:pPr>
        <w:spacing w:line="360" w:lineRule="auto"/>
        <w:jc w:val="both"/>
        <w:rPr>
          <w:rFonts w:ascii="Arial Narrow" w:hAnsi="Arial Narrow"/>
        </w:rPr>
      </w:pPr>
    </w:p>
    <w:p w:rsidR="00AB0970" w:rsidRPr="00A42FDA" w:rsidRDefault="00AB0970" w:rsidP="00AB0970">
      <w:pPr>
        <w:spacing w:line="360" w:lineRule="auto"/>
        <w:jc w:val="both"/>
        <w:rPr>
          <w:rFonts w:ascii="Arial Narrow" w:hAnsi="Arial Narrow"/>
        </w:rPr>
      </w:pPr>
      <w:r w:rsidRPr="00A42FDA">
        <w:rPr>
          <w:rFonts w:ascii="Arial Narrow" w:hAnsi="Arial Narrow"/>
        </w:rPr>
        <w:t xml:space="preserve">1. </w:t>
      </w:r>
      <w:r w:rsidR="00A42FDA" w:rsidRPr="00A42FDA">
        <w:rPr>
          <w:rFonts w:ascii="Arial Narrow" w:hAnsi="Arial Narrow"/>
        </w:rPr>
        <w:t>Ratification of the International Convention on the Protection of the Rights of All Migrant Workers and Members of Their Families;</w:t>
      </w:r>
    </w:p>
    <w:p w:rsidR="00AB0970" w:rsidRPr="00A42FDA" w:rsidRDefault="00AB0970" w:rsidP="00AB0970">
      <w:pPr>
        <w:spacing w:line="360" w:lineRule="auto"/>
        <w:jc w:val="both"/>
        <w:rPr>
          <w:rFonts w:ascii="Arial Narrow" w:hAnsi="Arial Narrow"/>
        </w:rPr>
      </w:pPr>
      <w:r w:rsidRPr="00A42FDA">
        <w:rPr>
          <w:rFonts w:ascii="Arial Narrow" w:hAnsi="Arial Narrow"/>
        </w:rPr>
        <w:t xml:space="preserve">2. </w:t>
      </w:r>
      <w:r w:rsidR="00DE307E">
        <w:rPr>
          <w:rFonts w:ascii="Arial Narrow" w:hAnsi="Arial Narrow"/>
        </w:rPr>
        <w:t xml:space="preserve">Continued </w:t>
      </w:r>
      <w:r w:rsidR="00A42FDA" w:rsidRPr="00A42FDA">
        <w:rPr>
          <w:rFonts w:ascii="Arial Narrow" w:hAnsi="Arial Narrow"/>
        </w:rPr>
        <w:t xml:space="preserve">efforts to address </w:t>
      </w:r>
      <w:r w:rsidR="00A42FDA">
        <w:rPr>
          <w:rFonts w:ascii="Arial Narrow" w:hAnsi="Arial Narrow"/>
        </w:rPr>
        <w:t xml:space="preserve">racism, </w:t>
      </w:r>
      <w:r w:rsidR="00A42FDA" w:rsidRPr="00A42FDA">
        <w:rPr>
          <w:rFonts w:ascii="Arial Narrow" w:hAnsi="Arial Narrow"/>
        </w:rPr>
        <w:t>discrimination and xenophobia;</w:t>
      </w:r>
    </w:p>
    <w:p w:rsidR="00A42FDA" w:rsidRPr="00A42FDA" w:rsidRDefault="00AA2017" w:rsidP="00AB097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Prioritisation of</w:t>
      </w:r>
      <w:r w:rsidR="00A42FDA" w:rsidRPr="00A42FDA">
        <w:rPr>
          <w:rFonts w:ascii="Arial Narrow" w:hAnsi="Arial Narrow"/>
        </w:rPr>
        <w:t xml:space="preserve"> </w:t>
      </w:r>
      <w:r w:rsidR="00DE307E">
        <w:rPr>
          <w:rFonts w:ascii="Arial Narrow" w:hAnsi="Arial Narrow"/>
        </w:rPr>
        <w:t>measures</w:t>
      </w:r>
      <w:r w:rsidR="00A42FDA">
        <w:rPr>
          <w:rFonts w:ascii="Arial Narrow" w:hAnsi="Arial Narrow"/>
        </w:rPr>
        <w:t xml:space="preserve"> to minimise</w:t>
      </w:r>
      <w:r w:rsidR="009635C0">
        <w:rPr>
          <w:rFonts w:ascii="Arial Narrow" w:hAnsi="Arial Narrow"/>
        </w:rPr>
        <w:t xml:space="preserve"> and end, </w:t>
      </w:r>
      <w:r w:rsidR="00A42FDA" w:rsidRPr="00A42FDA">
        <w:rPr>
          <w:rFonts w:ascii="Arial Narrow" w:hAnsi="Arial Narrow"/>
        </w:rPr>
        <w:t>pay differentials between men and women.</w:t>
      </w:r>
    </w:p>
    <w:p w:rsidR="00AB0970" w:rsidRPr="00A42FDA" w:rsidRDefault="00AB0970" w:rsidP="00AB0970">
      <w:pPr>
        <w:spacing w:line="360" w:lineRule="auto"/>
        <w:jc w:val="both"/>
        <w:rPr>
          <w:rFonts w:ascii="Arial Narrow" w:hAnsi="Arial Narrow"/>
        </w:rPr>
      </w:pPr>
    </w:p>
    <w:p w:rsidR="00AB0970" w:rsidRDefault="00AB0970" w:rsidP="00AB0970">
      <w:pPr>
        <w:spacing w:line="360" w:lineRule="auto"/>
        <w:jc w:val="both"/>
        <w:rPr>
          <w:rFonts w:ascii="Arial Narrow" w:hAnsi="Arial Narrow"/>
        </w:rPr>
      </w:pPr>
      <w:r w:rsidRPr="00A42FDA">
        <w:rPr>
          <w:rFonts w:ascii="Arial Narrow" w:hAnsi="Arial Narrow"/>
        </w:rPr>
        <w:t>I thank you Mr. President.</w:t>
      </w:r>
    </w:p>
    <w:p w:rsidR="00AB0970" w:rsidRPr="00A17FE9" w:rsidRDefault="0030359C" w:rsidP="00AB0970">
      <w:pPr>
        <w:spacing w:line="360" w:lineRule="auto"/>
        <w:rPr>
          <w:rFonts w:ascii="Arial Narrow" w:hAnsi="Arial Narrow" w:cs="Arial"/>
          <w:color w:val="000000"/>
          <w:lang w:val="en-US"/>
        </w:rPr>
      </w:pPr>
      <w:r w:rsidRPr="0030359C">
        <w:rPr>
          <w:rFonts w:ascii="Arial Narrow" w:hAnsi="Arial Narrow" w:cs="Arial"/>
          <w:noProof/>
          <w:color w:val="000000"/>
          <w:lang w:val="en-US"/>
        </w:rPr>
        <w:pict>
          <v:line id="_x0000_s1026" style="position:absolute;z-index:251658240" from="27pt,11.45pt" to="6in,11.45pt"/>
        </w:pict>
      </w:r>
    </w:p>
    <w:p w:rsidR="00AB0970" w:rsidRPr="00802E75" w:rsidRDefault="00AB0970" w:rsidP="00AB0970">
      <w:pPr>
        <w:spacing w:line="219" w:lineRule="exact"/>
        <w:jc w:val="center"/>
        <w:rPr>
          <w:rFonts w:ascii="Arial Narrow" w:hAnsi="Arial Narrow" w:cs="Arial"/>
          <w:color w:val="000000"/>
          <w:sz w:val="16"/>
          <w:szCs w:val="16"/>
          <w:lang w:val="en-US"/>
        </w:rPr>
      </w:pPr>
      <w:r w:rsidRPr="00802E75">
        <w:rPr>
          <w:rFonts w:ascii="Arial Narrow" w:hAnsi="Arial Narrow" w:cs="Arial"/>
          <w:color w:val="000000"/>
          <w:sz w:val="16"/>
          <w:szCs w:val="16"/>
          <w:lang w:val="en-US"/>
        </w:rPr>
        <w:t xml:space="preserve">37-39 RUE DE VERMONT, 1202 GENEVA, SWITZERLAND Tel: 022 918 03 </w:t>
      </w:r>
      <w:proofErr w:type="gramStart"/>
      <w:r w:rsidRPr="00802E75">
        <w:rPr>
          <w:rFonts w:ascii="Arial Narrow" w:hAnsi="Arial Narrow" w:cs="Arial"/>
          <w:color w:val="000000"/>
          <w:sz w:val="16"/>
          <w:szCs w:val="16"/>
          <w:lang w:val="en-US"/>
        </w:rPr>
        <w:t>80  Fax</w:t>
      </w:r>
      <w:proofErr w:type="gramEnd"/>
      <w:r w:rsidRPr="00802E75">
        <w:rPr>
          <w:rFonts w:ascii="Arial Narrow" w:hAnsi="Arial Narrow" w:cs="Arial"/>
          <w:color w:val="000000"/>
          <w:sz w:val="16"/>
          <w:szCs w:val="16"/>
          <w:lang w:val="en-US"/>
        </w:rPr>
        <w:t>: 022 734 91 38 / 022 734 88 26</w:t>
      </w:r>
    </w:p>
    <w:p w:rsidR="00AB0970" w:rsidRPr="00DF234B" w:rsidRDefault="00AB0970" w:rsidP="00AB0970">
      <w:pPr>
        <w:spacing w:line="219" w:lineRule="exact"/>
        <w:jc w:val="center"/>
        <w:rPr>
          <w:rFonts w:ascii="Arial Narrow" w:hAnsi="Arial Narrow" w:cs="Arial"/>
          <w:color w:val="000000"/>
          <w:sz w:val="16"/>
          <w:szCs w:val="16"/>
          <w:lang w:val="de-CH"/>
        </w:rPr>
      </w:pPr>
      <w:r w:rsidRPr="00DD4161">
        <w:rPr>
          <w:rFonts w:ascii="Arial Narrow" w:hAnsi="Arial Narrow" w:cs="Arial"/>
          <w:color w:val="000000"/>
          <w:sz w:val="16"/>
          <w:szCs w:val="16"/>
          <w:lang w:val="de-CH"/>
        </w:rPr>
        <w:t xml:space="preserve">E-mail: </w:t>
      </w:r>
      <w:hyperlink r:id="rId6" w:history="1">
        <w:r w:rsidRPr="00DD4161">
          <w:rPr>
            <w:rStyle w:val="Hyperlink"/>
            <w:rFonts w:ascii="Arial Narrow" w:hAnsi="Arial Narrow" w:cs="Arial"/>
            <w:sz w:val="16"/>
            <w:szCs w:val="16"/>
            <w:lang w:val="de-CH"/>
          </w:rPr>
          <w:t>admin@ttperm-misson.ch</w:t>
        </w:r>
      </w:hyperlink>
    </w:p>
    <w:p w:rsidR="00422563" w:rsidRDefault="00422563"/>
    <w:sectPr w:rsidR="00422563" w:rsidSect="00E2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970"/>
    <w:rsid w:val="00036D32"/>
    <w:rsid w:val="0030359C"/>
    <w:rsid w:val="00422563"/>
    <w:rsid w:val="009635C0"/>
    <w:rsid w:val="00A42FDA"/>
    <w:rsid w:val="00AA2017"/>
    <w:rsid w:val="00AB0970"/>
    <w:rsid w:val="00DE307E"/>
    <w:rsid w:val="00E25649"/>
    <w:rsid w:val="00F6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B0970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B0970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AB0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tperm-misson.ch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9066EC968FA0C4C88213EE61A50EB18" ma:contentTypeVersion="2" ma:contentTypeDescription="Country Statements" ma:contentTypeScope="" ma:versionID="e317f23f6646e8a47ee8a2d7f800b22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Props1.xml><?xml version="1.0" encoding="utf-8"?>
<ds:datastoreItem xmlns:ds="http://schemas.openxmlformats.org/officeDocument/2006/customXml" ds:itemID="{DD0B6FA8-D35D-47D8-A670-A02DF12FD1B3}"/>
</file>

<file path=customXml/itemProps2.xml><?xml version="1.0" encoding="utf-8"?>
<ds:datastoreItem xmlns:ds="http://schemas.openxmlformats.org/officeDocument/2006/customXml" ds:itemID="{BA020A72-3707-4A4D-BBCC-CC8D262B2D9F}"/>
</file>

<file path=customXml/itemProps3.xml><?xml version="1.0" encoding="utf-8"?>
<ds:datastoreItem xmlns:ds="http://schemas.openxmlformats.org/officeDocument/2006/customXml" ds:itemID="{C8B0F896-6E2D-4CF6-BBE7-9F05B81EB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</dc:title>
  <dc:creator>simone</dc:creator>
  <cp:lastModifiedBy>simone</cp:lastModifiedBy>
  <cp:revision>2</cp:revision>
  <dcterms:created xsi:type="dcterms:W3CDTF">2013-04-22T10:28:00Z</dcterms:created>
  <dcterms:modified xsi:type="dcterms:W3CDTF">2013-04-22T10:28:00Z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0x010100CA92D31222379248846EF4F1EBFB5EDE0069066EC968FA0C4C88213EE61A50EB18</vt:lpwstr>
  </property>
</Properties>
</file>